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562E1" w14:textId="77777777" w:rsidR="00752A46" w:rsidRPr="007E5B2B" w:rsidRDefault="00752A46" w:rsidP="00752A46">
      <w:pPr>
        <w:pStyle w:val="NoSpacing"/>
        <w:rPr>
          <w:rFonts w:ascii="Times New Roman" w:hAnsi="Times New Roman" w:cs="Times New Roman"/>
          <w:sz w:val="24"/>
          <w:szCs w:val="24"/>
        </w:rPr>
      </w:pPr>
      <w:r>
        <w:t xml:space="preserve"> </w:t>
      </w:r>
      <w:r w:rsidRPr="007E5B2B">
        <w:rPr>
          <w:rFonts w:ascii="Times New Roman" w:hAnsi="Times New Roman" w:cs="Times New Roman"/>
          <w:sz w:val="24"/>
          <w:szCs w:val="24"/>
        </w:rPr>
        <w:t xml:space="preserve">Lillian </w:t>
      </w:r>
      <w:proofErr w:type="spellStart"/>
      <w:r w:rsidRPr="007E5B2B">
        <w:rPr>
          <w:rFonts w:ascii="Times New Roman" w:hAnsi="Times New Roman" w:cs="Times New Roman"/>
          <w:sz w:val="24"/>
          <w:szCs w:val="24"/>
        </w:rPr>
        <w:t>Crespo</w:t>
      </w:r>
      <w:proofErr w:type="spellEnd"/>
      <w:r w:rsidRPr="007E5B2B">
        <w:rPr>
          <w:rFonts w:ascii="Times New Roman" w:hAnsi="Times New Roman" w:cs="Times New Roman"/>
          <w:sz w:val="24"/>
          <w:szCs w:val="24"/>
        </w:rPr>
        <w:t xml:space="preserve"> </w:t>
      </w:r>
    </w:p>
    <w:p w14:paraId="54EF4E45" w14:textId="77777777" w:rsidR="00752A46" w:rsidRPr="007E5B2B" w:rsidRDefault="00752A46" w:rsidP="00752A46">
      <w:pPr>
        <w:pStyle w:val="NoSpacing"/>
        <w:rPr>
          <w:rFonts w:ascii="Times New Roman" w:hAnsi="Times New Roman" w:cs="Times New Roman"/>
          <w:sz w:val="24"/>
          <w:szCs w:val="24"/>
        </w:rPr>
      </w:pPr>
      <w:r w:rsidRPr="007E5B2B">
        <w:rPr>
          <w:rFonts w:ascii="Times New Roman" w:hAnsi="Times New Roman" w:cs="Times New Roman"/>
          <w:sz w:val="24"/>
          <w:szCs w:val="24"/>
        </w:rPr>
        <w:t>Professor O’Connor-</w:t>
      </w:r>
      <w:proofErr w:type="spellStart"/>
      <w:r w:rsidRPr="007E5B2B">
        <w:rPr>
          <w:rFonts w:ascii="Times New Roman" w:hAnsi="Times New Roman" w:cs="Times New Roman"/>
          <w:sz w:val="24"/>
          <w:szCs w:val="24"/>
        </w:rPr>
        <w:t>Petruso</w:t>
      </w:r>
      <w:proofErr w:type="spellEnd"/>
    </w:p>
    <w:p w14:paraId="7B9A828E" w14:textId="77777777" w:rsidR="00752A46" w:rsidRPr="007E5B2B" w:rsidRDefault="00752A46" w:rsidP="00752A46">
      <w:pPr>
        <w:pStyle w:val="NoSpacing"/>
        <w:rPr>
          <w:rFonts w:ascii="Times New Roman" w:hAnsi="Times New Roman" w:cs="Times New Roman"/>
          <w:sz w:val="24"/>
          <w:szCs w:val="24"/>
        </w:rPr>
      </w:pPr>
      <w:r w:rsidRPr="007E5B2B">
        <w:rPr>
          <w:rFonts w:ascii="Times New Roman" w:hAnsi="Times New Roman" w:cs="Times New Roman"/>
          <w:sz w:val="24"/>
          <w:szCs w:val="24"/>
        </w:rPr>
        <w:t>CBSE 7201T – Fall 2012</w:t>
      </w:r>
    </w:p>
    <w:p w14:paraId="718F8B74" w14:textId="77777777" w:rsidR="00752A46" w:rsidRPr="007E5B2B" w:rsidRDefault="00752A46" w:rsidP="00752A46">
      <w:pPr>
        <w:pStyle w:val="NoSpacing"/>
        <w:rPr>
          <w:rFonts w:ascii="Times New Roman" w:hAnsi="Times New Roman" w:cs="Times New Roman"/>
          <w:sz w:val="24"/>
          <w:szCs w:val="24"/>
        </w:rPr>
      </w:pPr>
      <w:r w:rsidRPr="007E5B2B">
        <w:rPr>
          <w:rFonts w:ascii="Times New Roman" w:hAnsi="Times New Roman" w:cs="Times New Roman"/>
          <w:sz w:val="24"/>
          <w:szCs w:val="24"/>
        </w:rPr>
        <w:t>Reflection #4</w:t>
      </w:r>
    </w:p>
    <w:p w14:paraId="2AE5C360" w14:textId="77777777" w:rsidR="00752A46" w:rsidRPr="007E5B2B" w:rsidRDefault="00752A46" w:rsidP="00752A46">
      <w:pPr>
        <w:pStyle w:val="NoSpacing"/>
        <w:rPr>
          <w:rFonts w:ascii="Times New Roman" w:hAnsi="Times New Roman" w:cs="Times New Roman"/>
          <w:sz w:val="24"/>
          <w:szCs w:val="24"/>
        </w:rPr>
      </w:pPr>
    </w:p>
    <w:p w14:paraId="4B84F272" w14:textId="1F435AFF" w:rsidR="00752A46" w:rsidRPr="007E5B2B" w:rsidRDefault="00752A46" w:rsidP="00752A46">
      <w:pPr>
        <w:pStyle w:val="NoSpacing"/>
        <w:numPr>
          <w:ilvl w:val="0"/>
          <w:numId w:val="1"/>
        </w:numPr>
        <w:rPr>
          <w:rFonts w:ascii="Times New Roman" w:hAnsi="Times New Roman" w:cs="Times New Roman"/>
          <w:sz w:val="24"/>
          <w:szCs w:val="24"/>
        </w:rPr>
      </w:pPr>
      <w:proofErr w:type="spellStart"/>
      <w:r w:rsidRPr="007E5B2B">
        <w:rPr>
          <w:rFonts w:ascii="Times New Roman" w:hAnsi="Times New Roman" w:cs="Times New Roman"/>
          <w:sz w:val="24"/>
          <w:szCs w:val="24"/>
        </w:rPr>
        <w:t>Bahamonde</w:t>
      </w:r>
      <w:proofErr w:type="spellEnd"/>
      <w:r w:rsidRPr="007E5B2B">
        <w:rPr>
          <w:rFonts w:ascii="Times New Roman" w:hAnsi="Times New Roman" w:cs="Times New Roman"/>
          <w:sz w:val="24"/>
          <w:szCs w:val="24"/>
        </w:rPr>
        <w:t xml:space="preserve">, C., Friend, </w:t>
      </w:r>
      <w:proofErr w:type="gramStart"/>
      <w:r w:rsidRPr="007E5B2B">
        <w:rPr>
          <w:rFonts w:ascii="Times New Roman" w:hAnsi="Times New Roman" w:cs="Times New Roman"/>
          <w:sz w:val="24"/>
          <w:szCs w:val="24"/>
        </w:rPr>
        <w:t>M.</w:t>
      </w:r>
      <w:proofErr w:type="gramEnd"/>
      <w:r w:rsidRPr="007E5B2B">
        <w:rPr>
          <w:rFonts w:ascii="Times New Roman" w:hAnsi="Times New Roman" w:cs="Times New Roman"/>
          <w:sz w:val="24"/>
          <w:szCs w:val="24"/>
        </w:rPr>
        <w:t xml:space="preserve"> </w:t>
      </w:r>
      <w:r w:rsidR="00647593">
        <w:rPr>
          <w:rFonts w:ascii="Times New Roman" w:hAnsi="Times New Roman" w:cs="Times New Roman"/>
          <w:sz w:val="24"/>
          <w:szCs w:val="24"/>
        </w:rPr>
        <w:t>(</w:t>
      </w:r>
      <w:r w:rsidR="006F20E0" w:rsidRPr="007E5B2B">
        <w:rPr>
          <w:rFonts w:ascii="Times New Roman" w:hAnsi="Times New Roman" w:cs="Times New Roman"/>
          <w:sz w:val="24"/>
          <w:szCs w:val="24"/>
        </w:rPr>
        <w:t>1999</w:t>
      </w:r>
      <w:r w:rsidR="00647593">
        <w:rPr>
          <w:rFonts w:ascii="Times New Roman" w:hAnsi="Times New Roman" w:cs="Times New Roman"/>
          <w:sz w:val="24"/>
          <w:szCs w:val="24"/>
        </w:rPr>
        <w:t>)</w:t>
      </w:r>
      <w:r w:rsidR="006F20E0" w:rsidRPr="007E5B2B">
        <w:rPr>
          <w:rFonts w:ascii="Times New Roman" w:hAnsi="Times New Roman" w:cs="Times New Roman"/>
          <w:sz w:val="24"/>
          <w:szCs w:val="24"/>
        </w:rPr>
        <w:t xml:space="preserve"> </w:t>
      </w:r>
      <w:r w:rsidRPr="007E5B2B">
        <w:rPr>
          <w:rFonts w:ascii="Times New Roman" w:hAnsi="Times New Roman" w:cs="Times New Roman"/>
          <w:sz w:val="24"/>
          <w:szCs w:val="24"/>
        </w:rPr>
        <w:t>Teaching English Language Learners: A Proposal for Effective Services Delivery Through Collaboration and Co-Teaching</w:t>
      </w:r>
      <w:r w:rsidR="00632C96" w:rsidRPr="007E5B2B">
        <w:rPr>
          <w:rFonts w:ascii="Times New Roman" w:hAnsi="Times New Roman" w:cs="Times New Roman"/>
          <w:sz w:val="24"/>
          <w:szCs w:val="24"/>
        </w:rPr>
        <w:t>. Journal of Educational and Psych</w:t>
      </w:r>
      <w:r w:rsidR="006F20E0" w:rsidRPr="007E5B2B">
        <w:rPr>
          <w:rFonts w:ascii="Times New Roman" w:hAnsi="Times New Roman" w:cs="Times New Roman"/>
          <w:sz w:val="24"/>
          <w:szCs w:val="24"/>
        </w:rPr>
        <w:t xml:space="preserve">ological Consultation, </w:t>
      </w:r>
      <w:r w:rsidR="00647593" w:rsidRPr="00647593">
        <w:rPr>
          <w:rFonts w:ascii="Times New Roman" w:hAnsi="Times New Roman" w:cs="Times New Roman"/>
          <w:i/>
          <w:sz w:val="24"/>
          <w:szCs w:val="24"/>
        </w:rPr>
        <w:t>Lawrence Erlbaum Associates</w:t>
      </w:r>
      <w:r w:rsidR="00647593">
        <w:rPr>
          <w:rFonts w:ascii="Times New Roman" w:hAnsi="Times New Roman" w:cs="Times New Roman"/>
          <w:sz w:val="24"/>
          <w:szCs w:val="24"/>
        </w:rPr>
        <w:t xml:space="preserve">, </w:t>
      </w:r>
      <w:r w:rsidR="006F20E0" w:rsidRPr="007E5B2B">
        <w:rPr>
          <w:rFonts w:ascii="Times New Roman" w:hAnsi="Times New Roman" w:cs="Times New Roman"/>
          <w:sz w:val="24"/>
          <w:szCs w:val="24"/>
        </w:rPr>
        <w:t>10 (1), 1-24</w:t>
      </w:r>
      <w:r w:rsidRPr="007E5B2B">
        <w:rPr>
          <w:rFonts w:ascii="Times New Roman" w:hAnsi="Times New Roman" w:cs="Times New Roman"/>
          <w:sz w:val="24"/>
          <w:szCs w:val="24"/>
        </w:rPr>
        <w:t xml:space="preserve"> </w:t>
      </w:r>
    </w:p>
    <w:p w14:paraId="4655DE93" w14:textId="77777777" w:rsidR="0005510C" w:rsidRPr="007E5B2B" w:rsidRDefault="006F20E0" w:rsidP="0005510C">
      <w:pPr>
        <w:pStyle w:val="NoSpacing"/>
        <w:ind w:left="1440"/>
        <w:rPr>
          <w:rFonts w:ascii="Times New Roman" w:hAnsi="Times New Roman" w:cs="Times New Roman"/>
          <w:sz w:val="24"/>
          <w:szCs w:val="24"/>
        </w:rPr>
      </w:pPr>
      <w:r w:rsidRPr="007E5B2B">
        <w:rPr>
          <w:rFonts w:ascii="Times New Roman" w:hAnsi="Times New Roman" w:cs="Times New Roman"/>
          <w:sz w:val="24"/>
          <w:szCs w:val="24"/>
        </w:rPr>
        <w:t>This article provides statistical data gathered from the census bureau regarding English Language Learners. The purpose of this article is to present a foundation of understanding about bilingual education and its evolution in American public schools and it recommend co-teaching with collaboration as developed in the field of special education as an effective service-delivery option for second-lan</w:t>
      </w:r>
      <w:r w:rsidR="003E0EE7" w:rsidRPr="007E5B2B">
        <w:rPr>
          <w:rFonts w:ascii="Times New Roman" w:hAnsi="Times New Roman" w:cs="Times New Roman"/>
          <w:sz w:val="24"/>
          <w:szCs w:val="24"/>
        </w:rPr>
        <w:t xml:space="preserve">guage learning. The article’s main objective is to suggest that schools create a balance for language-minority students’ need to learn English with the importance of preserving their native tongue for academic and personal success while also exploring the potential for cultural and cognitive enrichment for the English – only students. </w:t>
      </w:r>
    </w:p>
    <w:p w14:paraId="67487B1A" w14:textId="77777777" w:rsidR="0005510C" w:rsidRPr="007E5B2B" w:rsidRDefault="0005510C" w:rsidP="0005510C">
      <w:pPr>
        <w:pStyle w:val="NoSpacing"/>
        <w:rPr>
          <w:rFonts w:ascii="Times New Roman" w:hAnsi="Times New Roman" w:cs="Times New Roman"/>
          <w:sz w:val="24"/>
          <w:szCs w:val="24"/>
        </w:rPr>
      </w:pPr>
    </w:p>
    <w:p w14:paraId="62A77C25" w14:textId="74A43614" w:rsidR="009C3B0D" w:rsidRPr="007E5B2B" w:rsidRDefault="0005510C" w:rsidP="0005510C">
      <w:pPr>
        <w:pStyle w:val="NoSpacing"/>
        <w:numPr>
          <w:ilvl w:val="0"/>
          <w:numId w:val="1"/>
        </w:numPr>
        <w:rPr>
          <w:rFonts w:ascii="Times New Roman" w:hAnsi="Times New Roman" w:cs="Times New Roman"/>
          <w:sz w:val="24"/>
          <w:szCs w:val="24"/>
        </w:rPr>
      </w:pPr>
      <w:r w:rsidRPr="007E5B2B">
        <w:rPr>
          <w:rFonts w:ascii="Times New Roman" w:hAnsi="Times New Roman" w:cs="Times New Roman"/>
          <w:sz w:val="24"/>
          <w:szCs w:val="24"/>
        </w:rPr>
        <w:t xml:space="preserve">Friend, M., Cook, L., Hurley-Chamberlain, D., </w:t>
      </w:r>
      <w:proofErr w:type="spellStart"/>
      <w:r w:rsidRPr="007E5B2B">
        <w:rPr>
          <w:rFonts w:ascii="Times New Roman" w:hAnsi="Times New Roman" w:cs="Times New Roman"/>
          <w:sz w:val="24"/>
          <w:szCs w:val="24"/>
        </w:rPr>
        <w:t>Shamberger</w:t>
      </w:r>
      <w:proofErr w:type="spellEnd"/>
      <w:r w:rsidRPr="007E5B2B">
        <w:rPr>
          <w:rFonts w:ascii="Times New Roman" w:hAnsi="Times New Roman" w:cs="Times New Roman"/>
          <w:sz w:val="24"/>
          <w:szCs w:val="24"/>
        </w:rPr>
        <w:t xml:space="preserve">, C., </w:t>
      </w:r>
      <w:r w:rsidR="00647593">
        <w:rPr>
          <w:rFonts w:ascii="Times New Roman" w:hAnsi="Times New Roman" w:cs="Times New Roman"/>
          <w:sz w:val="24"/>
          <w:szCs w:val="24"/>
        </w:rPr>
        <w:t>(</w:t>
      </w:r>
      <w:r w:rsidRPr="007E5B2B">
        <w:rPr>
          <w:rFonts w:ascii="Times New Roman" w:hAnsi="Times New Roman" w:cs="Times New Roman"/>
          <w:sz w:val="24"/>
          <w:szCs w:val="24"/>
        </w:rPr>
        <w:t>2010</w:t>
      </w:r>
      <w:r w:rsidR="00647593">
        <w:rPr>
          <w:rFonts w:ascii="Times New Roman" w:hAnsi="Times New Roman" w:cs="Times New Roman"/>
          <w:sz w:val="24"/>
          <w:szCs w:val="24"/>
        </w:rPr>
        <w:t>)</w:t>
      </w:r>
      <w:r w:rsidRPr="007E5B2B">
        <w:rPr>
          <w:rFonts w:ascii="Times New Roman" w:hAnsi="Times New Roman" w:cs="Times New Roman"/>
          <w:sz w:val="24"/>
          <w:szCs w:val="24"/>
        </w:rPr>
        <w:t xml:space="preserve"> Co-Teaching: An Illustration of </w:t>
      </w:r>
      <w:r w:rsidR="0039610E" w:rsidRPr="007E5B2B">
        <w:rPr>
          <w:rFonts w:ascii="Times New Roman" w:hAnsi="Times New Roman" w:cs="Times New Roman"/>
          <w:sz w:val="24"/>
          <w:szCs w:val="24"/>
        </w:rPr>
        <w:t>the Complexity of Collaboration in Special Education</w:t>
      </w:r>
    </w:p>
    <w:p w14:paraId="1AF57EBF" w14:textId="77777777" w:rsidR="008D3787" w:rsidRDefault="007E5B2B" w:rsidP="008D3787">
      <w:pPr>
        <w:pStyle w:val="NoSpacing"/>
        <w:ind w:left="1440"/>
        <w:rPr>
          <w:rFonts w:ascii="Times New Roman" w:hAnsi="Times New Roman" w:cs="Times New Roman"/>
          <w:color w:val="262626"/>
          <w:sz w:val="24"/>
          <w:szCs w:val="24"/>
        </w:rPr>
      </w:pPr>
      <w:r>
        <w:rPr>
          <w:rFonts w:ascii="Times New Roman" w:hAnsi="Times New Roman" w:cs="Times New Roman"/>
          <w:color w:val="262626"/>
          <w:sz w:val="24"/>
          <w:szCs w:val="24"/>
        </w:rPr>
        <w:t>This article talks about the importance of collaboration and the strength it has to sust</w:t>
      </w:r>
      <w:r w:rsidR="008D3787">
        <w:rPr>
          <w:rFonts w:ascii="Times New Roman" w:hAnsi="Times New Roman" w:cs="Times New Roman"/>
          <w:color w:val="262626"/>
          <w:sz w:val="24"/>
          <w:szCs w:val="24"/>
        </w:rPr>
        <w:t>ain a school’s</w:t>
      </w:r>
      <w:r>
        <w:rPr>
          <w:rFonts w:ascii="Times New Roman" w:hAnsi="Times New Roman" w:cs="Times New Roman"/>
          <w:color w:val="262626"/>
          <w:sz w:val="24"/>
          <w:szCs w:val="24"/>
        </w:rPr>
        <w:t xml:space="preserve"> ELL’s population. </w:t>
      </w:r>
      <w:r w:rsidR="008D3787">
        <w:rPr>
          <w:rFonts w:ascii="Times New Roman" w:hAnsi="Times New Roman" w:cs="Times New Roman"/>
          <w:color w:val="262626"/>
          <w:sz w:val="24"/>
          <w:szCs w:val="24"/>
        </w:rPr>
        <w:t>Though the concept of collaboration has been around for special education since the 60’s, ELL’s mainstream classrooms have not taken advantage of a co-teaching classroom. However a</w:t>
      </w:r>
      <w:r w:rsidR="009332F5" w:rsidRPr="007E5B2B">
        <w:rPr>
          <w:rFonts w:ascii="Times New Roman" w:hAnsi="Times New Roman" w:cs="Times New Roman"/>
          <w:color w:val="262626"/>
          <w:sz w:val="24"/>
          <w:szCs w:val="24"/>
        </w:rPr>
        <w:t xml:space="preserve">s a result of recent federal legislation and related policy changes, co-teaching has evolved rapidly as a strategy for ensuring that these students have access to the same curriculum as other students while still receiving the specialized instruction to which they are entitled. </w:t>
      </w:r>
    </w:p>
    <w:p w14:paraId="1D64DB1E" w14:textId="573EDF88" w:rsidR="009332F5" w:rsidRPr="007E5B2B" w:rsidRDefault="008D3787" w:rsidP="006F1D05">
      <w:pPr>
        <w:pStyle w:val="NoSpacing"/>
        <w:ind w:left="1440"/>
        <w:rPr>
          <w:rFonts w:ascii="Times New Roman" w:hAnsi="Times New Roman" w:cs="Times New Roman"/>
          <w:color w:val="262626"/>
          <w:sz w:val="24"/>
          <w:szCs w:val="24"/>
        </w:rPr>
      </w:pPr>
      <w:r>
        <w:rPr>
          <w:rFonts w:ascii="Times New Roman" w:hAnsi="Times New Roman" w:cs="Times New Roman"/>
          <w:color w:val="262626"/>
          <w:sz w:val="24"/>
          <w:szCs w:val="24"/>
        </w:rPr>
        <w:t>Educators have shown some interest in the concept of having two teachers per classroom, however the complexity of conceptual</w:t>
      </w:r>
      <w:r w:rsidR="006F1D05">
        <w:rPr>
          <w:rFonts w:ascii="Times New Roman" w:hAnsi="Times New Roman" w:cs="Times New Roman"/>
          <w:color w:val="262626"/>
          <w:sz w:val="24"/>
          <w:szCs w:val="24"/>
        </w:rPr>
        <w:t>izing a co-teaching strategy is a</w:t>
      </w:r>
      <w:r>
        <w:rPr>
          <w:rFonts w:ascii="Times New Roman" w:hAnsi="Times New Roman" w:cs="Times New Roman"/>
          <w:color w:val="262626"/>
          <w:sz w:val="24"/>
          <w:szCs w:val="24"/>
        </w:rPr>
        <w:t xml:space="preserve"> completely different</w:t>
      </w:r>
      <w:r w:rsidR="006F1D05">
        <w:rPr>
          <w:rFonts w:ascii="Times New Roman" w:hAnsi="Times New Roman" w:cs="Times New Roman"/>
          <w:color w:val="262626"/>
          <w:sz w:val="24"/>
          <w:szCs w:val="24"/>
        </w:rPr>
        <w:t xml:space="preserve"> concept.</w:t>
      </w:r>
      <w:r>
        <w:rPr>
          <w:rFonts w:ascii="Times New Roman" w:hAnsi="Times New Roman" w:cs="Times New Roman"/>
          <w:color w:val="262626"/>
          <w:sz w:val="24"/>
          <w:szCs w:val="24"/>
        </w:rPr>
        <w:t xml:space="preserve"> </w:t>
      </w:r>
      <w:r w:rsidR="009332F5" w:rsidRPr="007E5B2B">
        <w:rPr>
          <w:rFonts w:ascii="Times New Roman" w:hAnsi="Times New Roman" w:cs="Times New Roman"/>
          <w:color w:val="262626"/>
          <w:sz w:val="24"/>
          <w:szCs w:val="24"/>
        </w:rPr>
        <w:t xml:space="preserve">Most inquiry on co-teaching has emphasized co-teachers' roles and relationships or program logistics rather than demonstrating its impact on student achievement and other key outcomes, and far more literature exists describing co-teaching and offering advice about it than carefully studying it. </w:t>
      </w:r>
      <w:r w:rsidR="006F1D05">
        <w:rPr>
          <w:rFonts w:ascii="Times New Roman" w:hAnsi="Times New Roman" w:cs="Times New Roman"/>
          <w:color w:val="262626"/>
          <w:sz w:val="24"/>
          <w:szCs w:val="24"/>
        </w:rPr>
        <w:t xml:space="preserve">Looking ahead, this article points to the </w:t>
      </w:r>
      <w:r w:rsidR="009332F5" w:rsidRPr="007E5B2B">
        <w:rPr>
          <w:rFonts w:ascii="Times New Roman" w:hAnsi="Times New Roman" w:cs="Times New Roman"/>
          <w:color w:val="262626"/>
          <w:sz w:val="24"/>
          <w:szCs w:val="24"/>
        </w:rPr>
        <w:t xml:space="preserve">lack of professional preparation, and dilemmas related to situating co-teaching in a supportive, collaborative school culture. </w:t>
      </w:r>
      <w:r w:rsidR="006F1D05">
        <w:rPr>
          <w:rFonts w:ascii="Times New Roman" w:hAnsi="Times New Roman" w:cs="Times New Roman"/>
          <w:color w:val="262626"/>
          <w:sz w:val="24"/>
          <w:szCs w:val="24"/>
        </w:rPr>
        <w:t>Of course t</w:t>
      </w:r>
      <w:r w:rsidR="009332F5" w:rsidRPr="007E5B2B">
        <w:rPr>
          <w:rFonts w:ascii="Times New Roman" w:hAnsi="Times New Roman" w:cs="Times New Roman"/>
          <w:color w:val="262626"/>
          <w:sz w:val="24"/>
          <w:szCs w:val="24"/>
        </w:rPr>
        <w:t>he future of co-teaching may be dependent on increasing the quantity and quality of research on it and placing co-teaching in the larger context of school reform and improvement</w:t>
      </w:r>
      <w:r w:rsidR="00E84DBA" w:rsidRPr="007E5B2B">
        <w:rPr>
          <w:rFonts w:ascii="Times New Roman" w:hAnsi="Times New Roman" w:cs="Times New Roman"/>
          <w:color w:val="262626"/>
          <w:sz w:val="24"/>
          <w:szCs w:val="24"/>
        </w:rPr>
        <w:t>.</w:t>
      </w:r>
    </w:p>
    <w:p w14:paraId="44E07046" w14:textId="77777777" w:rsidR="00E84DBA" w:rsidRPr="007E5B2B" w:rsidRDefault="00E84DBA" w:rsidP="00E84DBA">
      <w:pPr>
        <w:pStyle w:val="NoSpacing"/>
        <w:rPr>
          <w:rFonts w:ascii="Times New Roman" w:hAnsi="Times New Roman" w:cs="Times New Roman"/>
          <w:color w:val="262626"/>
          <w:sz w:val="24"/>
          <w:szCs w:val="24"/>
        </w:rPr>
      </w:pPr>
    </w:p>
    <w:p w14:paraId="71400EFC" w14:textId="367FFF35" w:rsidR="00E84DBA" w:rsidRPr="007E5B2B" w:rsidRDefault="00647593" w:rsidP="00E84DBA">
      <w:pPr>
        <w:pStyle w:val="NoSpacing"/>
        <w:numPr>
          <w:ilvl w:val="0"/>
          <w:numId w:val="1"/>
        </w:numPr>
        <w:rPr>
          <w:rFonts w:ascii="Times New Roman" w:hAnsi="Times New Roman" w:cs="Times New Roman"/>
          <w:sz w:val="24"/>
          <w:szCs w:val="24"/>
        </w:rPr>
      </w:pPr>
      <w:bookmarkStart w:id="0" w:name="_GoBack"/>
      <w:bookmarkEnd w:id="0"/>
      <w:proofErr w:type="spellStart"/>
      <w:r>
        <w:rPr>
          <w:rFonts w:ascii="Times New Roman" w:hAnsi="Times New Roman" w:cs="Times New Roman"/>
          <w:sz w:val="24"/>
          <w:szCs w:val="24"/>
        </w:rPr>
        <w:lastRenderedPageBreak/>
        <w:t>Murawski</w:t>
      </w:r>
      <w:proofErr w:type="spellEnd"/>
      <w:r>
        <w:rPr>
          <w:rFonts w:ascii="Times New Roman" w:hAnsi="Times New Roman" w:cs="Times New Roman"/>
          <w:sz w:val="24"/>
          <w:szCs w:val="24"/>
        </w:rPr>
        <w:t>, W., Hughes, C. (2009)</w:t>
      </w:r>
      <w:r w:rsidR="00E84DBA" w:rsidRPr="007E5B2B">
        <w:rPr>
          <w:rFonts w:ascii="Times New Roman" w:hAnsi="Times New Roman" w:cs="Times New Roman"/>
          <w:sz w:val="24"/>
          <w:szCs w:val="24"/>
        </w:rPr>
        <w:t xml:space="preserve"> Response to Intervention, Collaboration, and Co-Teaching: A Logical Combination for Successful System Change. </w:t>
      </w:r>
      <w:r>
        <w:rPr>
          <w:rFonts w:ascii="Times New Roman" w:hAnsi="Times New Roman" w:cs="Times New Roman"/>
          <w:sz w:val="24"/>
          <w:szCs w:val="24"/>
        </w:rPr>
        <w:t xml:space="preserve">Preventing School Failure. </w:t>
      </w:r>
      <w:proofErr w:type="spellStart"/>
      <w:r w:rsidRPr="00647593">
        <w:rPr>
          <w:rFonts w:ascii="Times New Roman" w:hAnsi="Times New Roman" w:cs="Times New Roman"/>
          <w:i/>
          <w:sz w:val="24"/>
          <w:szCs w:val="24"/>
        </w:rPr>
        <w:t>Heldref</w:t>
      </w:r>
      <w:proofErr w:type="spellEnd"/>
      <w:r w:rsidRPr="00647593">
        <w:rPr>
          <w:rFonts w:ascii="Times New Roman" w:hAnsi="Times New Roman" w:cs="Times New Roman"/>
          <w:i/>
          <w:sz w:val="24"/>
          <w:szCs w:val="24"/>
        </w:rPr>
        <w:t xml:space="preserve"> Publications</w:t>
      </w:r>
      <w:r>
        <w:rPr>
          <w:rFonts w:ascii="Times New Roman" w:hAnsi="Times New Roman" w:cs="Times New Roman"/>
          <w:sz w:val="24"/>
          <w:szCs w:val="24"/>
        </w:rPr>
        <w:t>, 53 (0), 1-8</w:t>
      </w:r>
    </w:p>
    <w:p w14:paraId="55509773" w14:textId="4714F3F0" w:rsidR="00E84DBA" w:rsidRPr="007E5B2B" w:rsidRDefault="00E84DBA" w:rsidP="00E84DBA">
      <w:pPr>
        <w:pStyle w:val="NoSpacing"/>
        <w:ind w:left="1440"/>
        <w:rPr>
          <w:rFonts w:ascii="Times New Roman" w:hAnsi="Times New Roman" w:cs="Times New Roman"/>
          <w:sz w:val="24"/>
          <w:szCs w:val="24"/>
        </w:rPr>
      </w:pPr>
      <w:r w:rsidRPr="007E5B2B">
        <w:rPr>
          <w:rFonts w:ascii="Times New Roman" w:hAnsi="Times New Roman" w:cs="Times New Roman"/>
          <w:sz w:val="24"/>
          <w:szCs w:val="24"/>
        </w:rPr>
        <w:t xml:space="preserve">This article talks about </w:t>
      </w:r>
      <w:proofErr w:type="gramStart"/>
      <w:r w:rsidRPr="007E5B2B">
        <w:rPr>
          <w:rFonts w:ascii="Times New Roman" w:hAnsi="Times New Roman" w:cs="Times New Roman"/>
          <w:sz w:val="24"/>
          <w:szCs w:val="24"/>
        </w:rPr>
        <w:t>RTI which</w:t>
      </w:r>
      <w:proofErr w:type="gramEnd"/>
      <w:r w:rsidRPr="007E5B2B">
        <w:rPr>
          <w:rFonts w:ascii="Times New Roman" w:hAnsi="Times New Roman" w:cs="Times New Roman"/>
          <w:sz w:val="24"/>
          <w:szCs w:val="24"/>
        </w:rPr>
        <w:t xml:space="preserve"> is now the new response to ELL’s and Special Education reform. Response to intervention (RTI) is new method of identifying students with learning disabilities. RTI’s increasing imple</w:t>
      </w:r>
      <w:r w:rsidR="00422AE6" w:rsidRPr="007E5B2B">
        <w:rPr>
          <w:rFonts w:ascii="Times New Roman" w:hAnsi="Times New Roman" w:cs="Times New Roman"/>
          <w:sz w:val="24"/>
          <w:szCs w:val="24"/>
        </w:rPr>
        <w:t>mentation</w:t>
      </w:r>
      <w:r w:rsidRPr="007E5B2B">
        <w:rPr>
          <w:rFonts w:ascii="Times New Roman" w:hAnsi="Times New Roman" w:cs="Times New Roman"/>
          <w:sz w:val="24"/>
          <w:szCs w:val="24"/>
        </w:rPr>
        <w:t xml:space="preserve"> affects </w:t>
      </w:r>
      <w:r w:rsidR="00422AE6" w:rsidRPr="007E5B2B">
        <w:rPr>
          <w:rFonts w:ascii="Times New Roman" w:hAnsi="Times New Roman" w:cs="Times New Roman"/>
          <w:sz w:val="24"/>
          <w:szCs w:val="24"/>
        </w:rPr>
        <w:t xml:space="preserve">all teachers and students, in both general and special education. The authors </w:t>
      </w:r>
      <w:r w:rsidR="006F1D05">
        <w:rPr>
          <w:rFonts w:ascii="Times New Roman" w:hAnsi="Times New Roman" w:cs="Times New Roman"/>
          <w:sz w:val="24"/>
          <w:szCs w:val="24"/>
        </w:rPr>
        <w:t xml:space="preserve">point out the need for strong collaboration within schools nation wide. RTI proposes to weed out </w:t>
      </w:r>
    </w:p>
    <w:p w14:paraId="76E70A58" w14:textId="77777777" w:rsidR="00422AE6" w:rsidRPr="007E5B2B" w:rsidRDefault="00422AE6" w:rsidP="00E84DBA">
      <w:pPr>
        <w:pStyle w:val="NoSpacing"/>
        <w:ind w:left="1440"/>
        <w:rPr>
          <w:rFonts w:ascii="Times New Roman" w:hAnsi="Times New Roman" w:cs="Times New Roman"/>
          <w:sz w:val="24"/>
          <w:szCs w:val="24"/>
        </w:rPr>
      </w:pPr>
    </w:p>
    <w:p w14:paraId="2A47CDDD" w14:textId="6A081939" w:rsidR="00E84DBA" w:rsidRPr="007E5B2B" w:rsidRDefault="00DE4DA3" w:rsidP="00E84DBA">
      <w:pPr>
        <w:pStyle w:val="NoSpacing"/>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Honigsfeld</w:t>
      </w:r>
      <w:proofErr w:type="spellEnd"/>
      <w:r>
        <w:rPr>
          <w:rFonts w:ascii="Times New Roman" w:hAnsi="Times New Roman" w:cs="Times New Roman"/>
          <w:sz w:val="24"/>
          <w:szCs w:val="24"/>
        </w:rPr>
        <w:t>, A., Dove, M. (2008)</w:t>
      </w:r>
      <w:r w:rsidR="00422AE6" w:rsidRPr="007E5B2B">
        <w:rPr>
          <w:rFonts w:ascii="Times New Roman" w:hAnsi="Times New Roman" w:cs="Times New Roman"/>
          <w:sz w:val="24"/>
          <w:szCs w:val="24"/>
        </w:rPr>
        <w:t xml:space="preserve"> Co-teaching in the ESL Classroom</w:t>
      </w:r>
      <w:r>
        <w:rPr>
          <w:rFonts w:ascii="Times New Roman" w:hAnsi="Times New Roman" w:cs="Times New Roman"/>
          <w:sz w:val="24"/>
          <w:szCs w:val="24"/>
        </w:rPr>
        <w:t xml:space="preserve">. </w:t>
      </w:r>
      <w:r w:rsidRPr="00647593">
        <w:rPr>
          <w:rFonts w:ascii="Times New Roman" w:hAnsi="Times New Roman" w:cs="Times New Roman"/>
          <w:i/>
          <w:sz w:val="24"/>
          <w:szCs w:val="24"/>
        </w:rPr>
        <w:t>Delta Kappa Gamma Bulletin</w:t>
      </w:r>
      <w:r w:rsidR="00647593">
        <w:rPr>
          <w:rFonts w:ascii="Times New Roman" w:hAnsi="Times New Roman" w:cs="Times New Roman"/>
          <w:sz w:val="24"/>
          <w:szCs w:val="24"/>
        </w:rPr>
        <w:t>, 8-14</w:t>
      </w:r>
    </w:p>
    <w:p w14:paraId="38E1C65B" w14:textId="23A2ADAB" w:rsidR="00422AE6" w:rsidRPr="007E5B2B" w:rsidRDefault="00422AE6" w:rsidP="00422AE6">
      <w:pPr>
        <w:pStyle w:val="NoSpacing"/>
        <w:ind w:left="1440"/>
        <w:rPr>
          <w:rFonts w:ascii="Times New Roman" w:hAnsi="Times New Roman" w:cs="Times New Roman"/>
          <w:sz w:val="24"/>
          <w:szCs w:val="24"/>
        </w:rPr>
      </w:pPr>
      <w:r w:rsidRPr="007E5B2B">
        <w:rPr>
          <w:rFonts w:ascii="Times New Roman" w:hAnsi="Times New Roman" w:cs="Times New Roman"/>
          <w:sz w:val="24"/>
          <w:szCs w:val="24"/>
        </w:rPr>
        <w:t xml:space="preserve">This article explores the transferability of co-teaching models and techniques from the field of Special Education to that of Teaching English to Speakers of Other Language (TESOL). They review five possible co-teaching configurations and offer suggestions on avoiding potential pitfalls. They conclude that co-teaching can (a) become an effective support for inclusive practices to accommodate </w:t>
      </w:r>
      <w:r w:rsidR="000D7421" w:rsidRPr="007E5B2B">
        <w:rPr>
          <w:rFonts w:ascii="Times New Roman" w:hAnsi="Times New Roman" w:cs="Times New Roman"/>
          <w:sz w:val="24"/>
          <w:szCs w:val="24"/>
        </w:rPr>
        <w:t xml:space="preserve">the needs of diverse ELL’s; (b) help all students meet national, state and local standards; (c) establish an vehicle for creative collaboration between English as a Second Language (ESL) and mainstream teachers. </w:t>
      </w:r>
      <w:r w:rsidRPr="007E5B2B">
        <w:rPr>
          <w:rFonts w:ascii="Times New Roman" w:hAnsi="Times New Roman" w:cs="Times New Roman"/>
          <w:sz w:val="24"/>
          <w:szCs w:val="24"/>
        </w:rPr>
        <w:t xml:space="preserve"> </w:t>
      </w:r>
    </w:p>
    <w:p w14:paraId="16D877F5" w14:textId="77777777" w:rsidR="00EC53BC" w:rsidRPr="007E5B2B" w:rsidRDefault="00EC53BC" w:rsidP="00422AE6">
      <w:pPr>
        <w:pStyle w:val="NoSpacing"/>
        <w:ind w:left="1440"/>
        <w:rPr>
          <w:rFonts w:ascii="Times New Roman" w:hAnsi="Times New Roman" w:cs="Times New Roman"/>
          <w:sz w:val="24"/>
          <w:szCs w:val="24"/>
        </w:rPr>
      </w:pPr>
    </w:p>
    <w:sectPr w:rsidR="00EC53BC" w:rsidRPr="007E5B2B" w:rsidSect="00C4445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F73963"/>
    <w:multiLevelType w:val="hybridMultilevel"/>
    <w:tmpl w:val="8DFA3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B0D"/>
    <w:rsid w:val="0005510C"/>
    <w:rsid w:val="000D7421"/>
    <w:rsid w:val="000E5212"/>
    <w:rsid w:val="0039610E"/>
    <w:rsid w:val="003E0EE7"/>
    <w:rsid w:val="00422AE6"/>
    <w:rsid w:val="00632C96"/>
    <w:rsid w:val="00647593"/>
    <w:rsid w:val="006F1D05"/>
    <w:rsid w:val="006F20E0"/>
    <w:rsid w:val="00721311"/>
    <w:rsid w:val="00752A46"/>
    <w:rsid w:val="007E5B2B"/>
    <w:rsid w:val="008D3787"/>
    <w:rsid w:val="009332F5"/>
    <w:rsid w:val="009C3B0D"/>
    <w:rsid w:val="00AE0A39"/>
    <w:rsid w:val="00B33088"/>
    <w:rsid w:val="00B6741A"/>
    <w:rsid w:val="00C4445E"/>
    <w:rsid w:val="00CE04F0"/>
    <w:rsid w:val="00DE4DA3"/>
    <w:rsid w:val="00E84DBA"/>
    <w:rsid w:val="00EC53BC"/>
    <w:rsid w:val="00F87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EC60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2A46"/>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2A46"/>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3381</Characters>
  <Application>Microsoft Macintosh Word</Application>
  <DocSecurity>0</DocSecurity>
  <Lines>28</Lines>
  <Paragraphs>7</Paragraphs>
  <ScaleCrop>false</ScaleCrop>
  <Company>NYC Department of Education</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2012-10-21T06:38:00Z</dcterms:created>
  <dcterms:modified xsi:type="dcterms:W3CDTF">2012-10-21T06:38:00Z</dcterms:modified>
</cp:coreProperties>
</file>